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Рисунок гр 4/8. (Преп. Дятлова Е.А.) 7.02.2022г.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Тема: Наброски по памяти отдельных предметов быта.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Цель: Наброски отдельных предметов быта. Развитие зрительной памяти и выработка глазомера. Закрепление навыков рисования окружности в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перспективе.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Материалы: Карандаш простой, ластик, бумага формата А3.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Рисуем вазу с фруктами.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5774" w:dyaOrig="5040">
          <v:rect xmlns:o="urn:schemas-microsoft-com:office:office" xmlns:v="urn:schemas-microsoft-com:vml" id="rectole0000000000" style="width:288.700000pt;height:252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Рисуем поэтапно: Делаем сначала простой набросок. Намечаем ширину и высоту рисунка.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5774" w:dyaOrig="5040">
          <v:rect xmlns:o="urn:schemas-microsoft-com:office:office" xmlns:v="urn:schemas-microsoft-com:vml" id="rectole0000000001" style="width:288.700000pt;height:252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Строим миску, не забываем про эллипс. Выполняем построение. Намечаем контуры груш, яблок и прочих фруктов.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5774" w:dyaOrig="5040">
          <v:rect xmlns:o="urn:schemas-microsoft-com:office:office" xmlns:v="urn:schemas-microsoft-com:vml" id="rectole0000000002" style="width:288.700000pt;height:252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Dib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После построения накладываем светотень. Делаем штриховку по форме предмета. Прорабатываем форму фруктов, делая её более сложной. Наметим стол.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5774" w:dyaOrig="5040">
          <v:rect xmlns:o="urn:schemas-microsoft-com:office:office" xmlns:v="urn:schemas-microsoft-com:vml" id="rectole0000000003" style="width:288.700000pt;height:252.0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Dib" DrawAspect="Content" ObjectID="0000000003" ShapeID="rectole0000000003" r:id="docRId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Контуры предметов выполняем более чётко.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5774" w:dyaOrig="5040">
          <v:rect xmlns:o="urn:schemas-microsoft-com:office:office" xmlns:v="urn:schemas-microsoft-com:vml" id="rectole0000000004" style="width:288.700000pt;height:252.0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Dib" DrawAspect="Content" ObjectID="0000000004" ShapeID="rectole0000000004" r:id="docRId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0" Type="http://schemas.openxmlformats.org/officeDocument/2006/relationships/numbering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embeddings/oleObject4.bin" Id="docRId8" Type="http://schemas.openxmlformats.org/officeDocument/2006/relationships/oleObject" /><Relationship Target="media/image0.wmf" Id="docRId1" Type="http://schemas.openxmlformats.org/officeDocument/2006/relationships/image" /><Relationship Target="styles.xml" Id="docRId11" Type="http://schemas.openxmlformats.org/officeDocument/2006/relationships/styles" /><Relationship Target="media/image2.wmf" Id="docRId5" Type="http://schemas.openxmlformats.org/officeDocument/2006/relationships/image" /><Relationship Target="media/image4.wmf" Id="docRId9" Type="http://schemas.openxmlformats.org/officeDocument/2006/relationships/image" /></Relationships>
</file>