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AE" w:rsidRDefault="00222FED">
      <w:r>
        <w:t xml:space="preserve">Живопись </w:t>
      </w:r>
      <w:proofErr w:type="spellStart"/>
      <w:r>
        <w:t>гр</w:t>
      </w:r>
      <w:proofErr w:type="spellEnd"/>
      <w:r>
        <w:t xml:space="preserve"> 2/8 (1),(2). (Преп. Сафина Л.М.) 08.11.2021 г.</w:t>
      </w:r>
    </w:p>
    <w:p w:rsidR="00222FED" w:rsidRDefault="00222FED">
      <w:r>
        <w:t xml:space="preserve">Этюд осенних листьев. </w:t>
      </w:r>
    </w:p>
    <w:p w:rsidR="00222FED" w:rsidRDefault="00222FED">
      <w:r>
        <w:t xml:space="preserve">Цель: отработка приёмов работы акварелью. </w:t>
      </w:r>
    </w:p>
    <w:p w:rsidR="00222FED" w:rsidRDefault="00222FED">
      <w:r>
        <w:t xml:space="preserve">Задачи: отработка основных приемов (заливка, </w:t>
      </w:r>
      <w:proofErr w:type="spellStart"/>
      <w:r>
        <w:t>a</w:t>
      </w:r>
      <w:proofErr w:type="spellEnd"/>
      <w:r>
        <w:t xml:space="preserve"> ля прима, лессировки). Получение сложных оттенков путём смешивания тёплых и холодных цветов. </w:t>
      </w:r>
    </w:p>
    <w:p w:rsidR="00222FED" w:rsidRDefault="00222FED">
      <w:r>
        <w:t xml:space="preserve">Акварель, бумага А3. </w:t>
      </w:r>
    </w:p>
    <w:p w:rsidR="00222FED" w:rsidRDefault="00222FED">
      <w:r>
        <w:t>Самостоятельная работа: этюды осенних листьев.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181475" cy="5972175"/>
            <wp:effectExtent l="19050" t="0" r="9525" b="0"/>
            <wp:docPr id="1" name="Рисунок 1" descr="https://ped-kopilka.ru/upload/blogs2/2017/10/31115_9205df02a938bd322e00c6bb154ebf2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7/10/31115_9205df02a938bd322e00c6bb154ebf2e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29100" cy="5953125"/>
            <wp:effectExtent l="19050" t="0" r="0" b="0"/>
            <wp:docPr id="2" name="Рисунок 2" descr="https://ped-kopilka.ru/upload/blogs2/2017/10/31115_fbf98821d32adc1ff8d03a550354f2e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7/10/31115_fbf98821d32adc1ff8d03a550354f2e3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Обучать приемам вливания цвета в цвет</w:t>
      </w:r>
      <w:proofErr w:type="gramStart"/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азвивать фантазию, умение компоновать на листе разновеликие предметы (в частности – листья)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Совершенствовать практические навыки владения кистью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художественный вкус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Бумага, засушенные листья, клей-карандаш, восковые мелки, акварель (24 или 36 цветов)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кисти № 1, 3 (пони, белка или колонок)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Знакомство с акварельными техниками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Существует несколько акварельных техник. Это лессировка (многослойная живопись, когда каждый слой накладывается на предыдущий только после полного высыхания), а-ля прима (</w:t>
      </w:r>
      <w:proofErr w:type="gramStart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 </w:t>
      </w:r>
      <w:proofErr w:type="spellStart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итальянски</w:t>
      </w:r>
      <w:proofErr w:type="spellEnd"/>
      <w:proofErr w:type="gramEnd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Allaprima</w:t>
      </w:r>
      <w:proofErr w:type="spellEnd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– живопись по сырому. Они по-разному раскрывают возможности акварели, как и дополнительные материалы (соль, пена для бритья, мыло).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1619250" cy="1047750"/>
            <wp:effectExtent l="19050" t="0" r="0" b="0"/>
            <wp:docPr id="3" name="Рисунок 3" descr="https://ped-kopilka.ru/upload/blogs2/2017/10/31115_d1d175363cc3d098e2c6f8393a670aa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7/10/31115_d1d175363cc3d098e2c6f8393a670aad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такие красивые разводы появляются при вливании цвета в цвет.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Цитата: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Попадая на влажную поверхность бумаги, краска растекается по ней неповторимым образом, делая картину легкой, воздушной, прозрачной, дышащей. Сочетая различные цветовые комбинации с многообразием тональных решений, можно добиться удивительных переливов и переходов между тончайшими оттенками. Метод а-ля прима, поскольку он не предполагает многократных прописок, позволяет сохранить максимальную свежесть и сочность красочных звучаний.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Кроме этого, дополнительным преимуществом данного приема будет определенная экономия времени. Как правило, работа пишется «на одном дыхании», хотя, при необходимости, можно дополнительно намочить бумагу в процессе творчества. В быстрых по выполнению набросках с натуры и эскизах этот метод незаменим.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Вступление: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Дошкольникам сложно самостоятельно и достаточно реалистично изобразить литья клена или дуба. Поэтому мы прибегаем к помощи такой техники, как ФИТОПЕЧАТЬ. Получая настоящую «фотографию» или даже «рентгеновский снимок» листочков, мы можем сократить время для рисования и сосредоточиться на работе в цвете.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работы: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 создания достаточно большой коллекции засушенных листьев, можно часть ее оставить для создания аппликаций, а часть использовать для занятий рисованием.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400425"/>
            <wp:effectExtent l="19050" t="0" r="0" b="0"/>
            <wp:docPr id="4" name="Рисунок 4" descr="https://ped-kopilka.ru/upload/blogs2/2017/10/31115_30253b4751bb1b8b823e1c745cc58f2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7/10/31115_30253b4751bb1b8b823e1c745cc58f29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работы нам необходимо будет заранее приклеить засушенные листья в определенном порядке на лист формата А</w:t>
      </w:r>
      <w:proofErr w:type="gramStart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</w:t>
      </w:r>
      <w:proofErr w:type="gramEnd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(альбомный), либо (по желанию) на лист формата А3. Но дошкольникам формат А3 будет великоват. Даже если использовать большие листья дуба и клена. А березовых листьев для заполнения пространства нужно будет слишком много. Поэтому остановимся на альбомном формате.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Дети пробуют самостоятельно выбрать и распределить листья различных пород деревьев в произвольном порядке. </w:t>
      </w:r>
      <w:proofErr w:type="gramStart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 дает такие установки: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1 - Брать листья различного размера, разных пород деревьев (маленьких листочков можно брать несколько штук)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2 - Использовать небольшое количество материала, не загромождать пространство, оставлять «пустые места»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3 - Некоторые листья накладывать друг на друга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 – Не размещать листочки как в гербарии, поворачивать их.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5 - Формат рисунка выбирать по желанию (вертикальный или горизонтальный)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 – Не перегружать середину листа, но</w:t>
      </w:r>
      <w:proofErr w:type="gramEnd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не упираться в края.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4191000"/>
            <wp:effectExtent l="19050" t="0" r="0" b="0"/>
            <wp:docPr id="5" name="Рисунок 5" descr="https://ped-kopilka.ru/upload/blogs2/2017/10/31115_171585772bf8c58d6c600267940c666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7/10/31115_171585772bf8c58d6c600267940c6660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у всех детей сразу получается интересная композиция. Педагог может подсказывать, но не мешать увлекательному творческому процессу.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этап можно выполнить с детьми предварительно, или в процессе создания аппликаций.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 того, как преподаватель увидит и одобрит расположение листьев, их можно приклеивать. Для этого необходимо использовать клей-карандаш. Лучше промазывать не лист, а бумагу, приподнимая листочек и примерно, «на глазок», намечая место нанесения клея. Засушенные листья – хрупкие. Накладывая их на намеченные места, кладем сверху чистый лист бумаги и слегка приглаживаем, прижимаем листы друг к другу.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Берем восковой мелок коричневого цвета и начинаем проходить весь лист, слегка касаясь бумаги. Когда контуры листьев проявятся, нужно сделать нажим мелка чуть сильнее, так, чтобы отчетливее стали видны прожилки и края листьев.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114800"/>
            <wp:effectExtent l="19050" t="0" r="0" b="0"/>
            <wp:docPr id="6" name="Рисунок 6" descr="https://ped-kopilka.ru/upload/blogs2/2017/10/31115_8187e0916b995ccb1aa5a4a2818f4d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7/10/31115_8187e0916b995ccb1aa5a4a2818f4d89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Убираем нижний ли</w:t>
      </w:r>
      <w:proofErr w:type="gramStart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 с пр</w:t>
      </w:r>
      <w:proofErr w:type="gramEnd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иклеенными к нему засушенными листочками (он нам может не раз еще пригодится) и достаем акварель.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Лучше всего работать сразу над двумя рисунками. Это необходимо для того, чтобы акварель с листьев не вытекала на фон и не сливалась с ним (не смотря на то, что восковой мелок сдерживает краску, у дошкольников такие потеки вполне возможны). Мы будем рисовать листья, упавшие на траву и листья, упавшие на воду. Можно использовать одну и ту же композицию, создавать две различные, или просто меняться с соседями.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</w:t>
      </w:r>
      <w:proofErr w:type="gramStart"/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бводим кистью с каким – либо цветом лист по контуру.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предварительно смочить листья водой, и уже потом набирать на кисть краску, но дошкольникам сложно уследить за бесцветной линией, поэтому мы начинам с цвета. Затем можно заполнить контур листа водой и вливать краски в контур. Можно и не делать этого, а просто брать на кисть больше воды и меньше краски.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53125" cy="4686300"/>
            <wp:effectExtent l="19050" t="0" r="9525" b="0"/>
            <wp:docPr id="7" name="Рисунок 7" descr="https://ped-kopilka.ru/upload/blogs2/2017/10/31115_0e89e2c3e56c55c00c79463bb2fc179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7/10/31115_0e89e2c3e56c55c00c79463bb2fc179b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Начинаем в произвольном порядке заливать лист осенними, теплыми цветами: (кадмий лимонный, кадмий желтый средний, охра желтая, сиена натуральная, охра золотистая).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5838825"/>
            <wp:effectExtent l="19050" t="0" r="9525" b="0"/>
            <wp:docPr id="8" name="Рисунок 8" descr="https://ped-kopilka.ru/upload/blogs2/2017/10/31115_29746ebda066db49a613d019de9635e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7/10/31115_29746ebda066db49a613d019de9635e8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Работаем быстро, пока краска не высохла.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34075" cy="5143500"/>
            <wp:effectExtent l="19050" t="0" r="9525" b="0"/>
            <wp:docPr id="9" name="Рисунок 9" descr="https://ped-kopilka.ru/upload/blogs2/2017/10/31115_eb0296ff50751f08b782eeedfe0788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7/10/31115_eb0296ff50751f08b782eeedfe0788b9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5248275"/>
            <wp:effectExtent l="19050" t="0" r="0" b="0"/>
            <wp:docPr id="10" name="Рисунок 10" descr="https://ped-kopilka.ru/upload/blogs2/2017/10/31115_2489f8a2e9a3a800044cf9dcafeec2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7/10/31115_2489f8a2e9a3a800044cf9dcafeec23a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влажной поверхности листа тонкой кистью проводим несколько прожилок. Брем для этого темно-зеленый цвет.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34075" cy="5200650"/>
            <wp:effectExtent l="19050" t="0" r="9525" b="0"/>
            <wp:docPr id="11" name="Рисунок 11" descr="https://ped-kopilka.ru/upload/blogs2/2017/10/31115_f54e757baf318a0354f4e76e1cc35e7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7/10/31115_f54e757baf318a0354f4e76e1cc35e7c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Второй кленовый лист начинаем раскрашивать без предварительно проведения всей линии контура.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3600" cy="5638800"/>
            <wp:effectExtent l="19050" t="0" r="0" b="0"/>
            <wp:docPr id="12" name="Рисунок 12" descr="https://ped-kopilka.ru/upload/blogs2/2017/10/31115_59a3207a74acecd6d827ef7b9661ec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7/10/31115_59a3207a74acecd6d827ef7b9661ec91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Продолжаем использовать всю осеннюю палитру, но в других пропорциях и сочетаниях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29125" cy="5972175"/>
            <wp:effectExtent l="19050" t="0" r="9525" b="0"/>
            <wp:docPr id="13" name="Рисунок 13" descr="https://ped-kopilka.ru/upload/blogs2/2017/10/31115_ba2b11fbd5f7ee49e44bb086879b8a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7/10/31115_ba2b11fbd5f7ee49e44bb086879b8a5a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Прорисовываем прожилки темно-коричневым цветом.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48175" cy="5943600"/>
            <wp:effectExtent l="19050" t="0" r="9525" b="0"/>
            <wp:docPr id="14" name="Рисунок 14" descr="https://ped-kopilka.ru/upload/blogs2/2017/10/31115_6a6b8a6f7e61349c715d0ef260a9976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7/10/31115_6a6b8a6f7e61349c715d0ef260a99766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каждого маленького листочка – своя палитра: один желто-зеленый, другой темно-красный, с капелькой желтого, третий – почти весь написан охрой.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610100" cy="5972175"/>
            <wp:effectExtent l="19050" t="0" r="0" b="0"/>
            <wp:docPr id="15" name="Рисунок 15" descr="https://ped-kopilka.ru/upload/blogs2/2017/10/31115_69ca00e6e39b1fc1efa760e4177a07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7/10/31115_69ca00e6e39b1fc1efa760e4177a07d9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657725" cy="5972175"/>
            <wp:effectExtent l="19050" t="0" r="9525" b="0"/>
            <wp:docPr id="16" name="Рисунок 16" descr="https://ped-kopilka.ru/upload/blogs2/2017/10/31115_e5c333cfdc9ee0ce63a793462ca791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7/10/31115_e5c333cfdc9ee0ce63a793462ca7917a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Дорисовываем прожилки и оставляем лист сохнуть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00550" cy="5953125"/>
            <wp:effectExtent l="19050" t="0" r="0" b="0"/>
            <wp:docPr id="17" name="Рисунок 17" descr="https://ped-kopilka.ru/upload/blogs2/2017/10/31115_d2521620c243bcc037e4fcd264e65e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7/10/31115_d2521620c243bcc037e4fcd264e65e06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proofErr w:type="gramStart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</w:t>
      </w:r>
      <w:proofErr w:type="gramEnd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ерем второй лист и начинаем работу с маленьких березовых листочков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62650" cy="4924425"/>
            <wp:effectExtent l="19050" t="0" r="0" b="0"/>
            <wp:docPr id="18" name="Рисунок 18" descr="https://ped-kopilka.ru/upload/blogs2/2017/10/31115_25c6a3ae2137d13f47af90e0f1f0da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7/10/31115_25c6a3ae2137d13f47af90e0f1f0da50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Охрой прорисовываем прожилки</w:t>
      </w:r>
      <w:proofErr w:type="gramStart"/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 кленовых листа прописываем преимущественно алым и красным (краплак, кармин),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810250" cy="5943600"/>
            <wp:effectExtent l="19050" t="0" r="0" b="0"/>
            <wp:docPr id="19" name="Рисунок 19" descr="https://ped-kopilka.ru/upload/blogs2/2017/10/31115_cb6e7c1003c6d5924d3cf40ee35eb6b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7/10/31115_cb6e7c1003c6d5924d3cf40ee35eb6b7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15025" cy="5943600"/>
            <wp:effectExtent l="19050" t="0" r="9525" b="0"/>
            <wp:docPr id="20" name="Рисунок 20" descr="https://ped-kopilka.ru/upload/blogs2/2017/10/31115_9b205bcadf57eeefc1f4d22109d6ae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7/10/31115_9b205bcadf57eeefc1f4d22109d6ae90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оба рисунка подготовлены. Осталось добавить фон.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086225"/>
            <wp:effectExtent l="19050" t="0" r="9525" b="0"/>
            <wp:docPr id="21" name="Рисунок 21" descr="https://ped-kopilka.ru/upload/blogs2/2017/10/31115_d9e660d3a5a9391443f357ea5c5f13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7/10/31115_d9e660d3a5a9391443f357ea5c5f1304.jp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Начинаем с травы. Используем все готовые зеленые цвета (желто-зеленый, изумрудно-зеленый), смешивая их с другими красками и разным количеством воды, </w:t>
      </w:r>
      <w:proofErr w:type="spellStart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высветляя</w:t>
      </w:r>
      <w:proofErr w:type="spellEnd"/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усиливая, хаотично вливая друг в друга, аккуратно обходя контуры листьев.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210175" cy="5972175"/>
            <wp:effectExtent l="19050" t="0" r="9525" b="0"/>
            <wp:docPr id="22" name="Рисунок 22" descr="https://ped-kopilka.ru/upload/blogs2/2017/10/31115_df27be3f2e112737a9c74b5daf0efb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7/10/31115_df27be3f2e112737a9c74b5daf0efb24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4400550"/>
            <wp:effectExtent l="19050" t="0" r="9525" b="0"/>
            <wp:docPr id="23" name="Рисунок 23" descr="https://ped-kopilka.ru/upload/blogs2/2017/10/31115_78419b9b8291c3841f2587ea8ef19f0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7/10/31115_78419b9b8291c3841f2587ea8ef19f01.jp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Поворачиваем лист так, как вам удобно.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4343400"/>
            <wp:effectExtent l="19050" t="0" r="0" b="0"/>
            <wp:docPr id="24" name="Рисунок 24" descr="https://ped-kopilka.ru/upload/blogs2/2017/10/31115_f4a8c43763a3e4af7a35b7c97d151f2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7/10/31115_f4a8c43763a3e4af7a35b7c97d151f2c.jp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Еще раз уточняем и прорисовываем прожилки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619625" cy="5981700"/>
            <wp:effectExtent l="19050" t="0" r="9525" b="0"/>
            <wp:docPr id="25" name="Рисунок 25" descr="https://ped-kopilka.ru/upload/blogs2/2017/10/31115_c922061e9b7a403c85f104603ca63e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7/10/31115_c922061e9b7a403c85f104603ca63eba.jp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Выбираем окончательный формат (вертикальный) и рисуем тонкой кистью травинки.</w:t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Воду на втором листе изображаем, вливая различные оттенки (голубой, фиолетовый, синий, бирюзовый)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4257675"/>
            <wp:effectExtent l="19050" t="0" r="9525" b="0"/>
            <wp:docPr id="26" name="Рисунок 26" descr="https://ped-kopilka.ru/upload/blogs2/2017/10/31115_b411a1b22798308b1c539b1a98ff8d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17/10/31115_b411a1b22798308b1c539b1a98ff8d94.jp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152900" cy="5972175"/>
            <wp:effectExtent l="19050" t="0" r="0" b="0"/>
            <wp:docPr id="27" name="Рисунок 27" descr="https://ped-kopilka.ru/upload/blogs2/2017/10/31115_862c4bbf4a72c729b6ddcb9af62c1b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7/10/31115_862c4bbf4a72c729b6ddcb9af62c1b85.jp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22FE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Добавляем мелкие волны (рябь на воде)</w:t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38650" cy="5991225"/>
            <wp:effectExtent l="19050" t="0" r="0" b="0"/>
            <wp:docPr id="28" name="Рисунок 28" descr="https://ped-kopilka.ru/upload/blogs2/2017/10/31115_8dd0d037569589b1d0af62f90fad04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17/10/31115_8dd0d037569589b1d0af62f90fad0476.jp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Pr="00222FED" w:rsidRDefault="00222FED" w:rsidP="00222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F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22FED" w:rsidRPr="00222FED" w:rsidRDefault="00222FED" w:rsidP="00222F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552950" cy="5991225"/>
            <wp:effectExtent l="19050" t="0" r="0" b="0"/>
            <wp:docPr id="29" name="Рисунок 29" descr="https://ped-kopilka.ru/upload/blogs2/2017/10/31115_b9bddc34baaed16d423098d877ca73d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17/10/31115_b9bddc34baaed16d423098d877ca73de.jp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ED" w:rsidRDefault="00222FED"/>
    <w:p w:rsidR="00222FED" w:rsidRDefault="000E3CCB">
      <w:r>
        <w:rPr>
          <w:rFonts w:ascii="YS Text" w:hAnsi="YS Text"/>
          <w:color w:val="000000"/>
          <w:sz w:val="23"/>
          <w:szCs w:val="23"/>
          <w:shd w:val="clear" w:color="auto" w:fill="FFFFFF"/>
        </w:rPr>
        <w:t>dwi7konkurs@mail.ru</w:t>
      </w:r>
    </w:p>
    <w:sectPr w:rsidR="00222FED" w:rsidSect="00EC0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FED"/>
    <w:rsid w:val="000E3CCB"/>
    <w:rsid w:val="00222FED"/>
    <w:rsid w:val="004E5B57"/>
    <w:rsid w:val="005D7024"/>
    <w:rsid w:val="00EC0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F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2021-11-08T05:28:00Z</dcterms:created>
  <dcterms:modified xsi:type="dcterms:W3CDTF">2021-11-08T06:54:00Z</dcterms:modified>
</cp:coreProperties>
</file>